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EC" w:rsidRDefault="007F5DEC" w:rsidP="007F5DEC">
      <w:pPr>
        <w:rPr>
          <w:sz w:val="24"/>
        </w:rPr>
      </w:pPr>
      <w:r>
        <w:rPr>
          <w:sz w:val="24"/>
        </w:rPr>
        <w:t xml:space="preserve">A </w:t>
      </w:r>
      <w:proofErr w:type="spellStart"/>
      <w:r>
        <w:rPr>
          <w:sz w:val="24"/>
        </w:rPr>
        <w:t>Mirvish</w:t>
      </w:r>
      <w:proofErr w:type="spellEnd"/>
    </w:p>
    <w:p w:rsidR="007F5DEC" w:rsidRDefault="007F5DEC" w:rsidP="007F5DEC">
      <w:pPr>
        <w:rPr>
          <w:sz w:val="24"/>
        </w:rPr>
      </w:pPr>
      <w:r>
        <w:rPr>
          <w:sz w:val="24"/>
        </w:rPr>
        <w:t xml:space="preserve">Phil 323, Moral Issues in Parenting  </w:t>
      </w:r>
    </w:p>
    <w:p w:rsidR="007F5DEC" w:rsidRDefault="007F5DEC" w:rsidP="007F5DEC">
      <w:pPr>
        <w:rPr>
          <w:sz w:val="24"/>
        </w:rPr>
      </w:pPr>
      <w:r>
        <w:rPr>
          <w:sz w:val="24"/>
        </w:rPr>
        <w:t>Fall 2013</w:t>
      </w:r>
    </w:p>
    <w:p w:rsidR="007F5DEC" w:rsidRDefault="007F5DEC" w:rsidP="007F5DEC">
      <w:pPr>
        <w:rPr>
          <w:sz w:val="24"/>
        </w:rPr>
      </w:pPr>
    </w:p>
    <w:p w:rsidR="007F5DEC" w:rsidRDefault="007F5DEC" w:rsidP="007F5DEC">
      <w:pPr>
        <w:rPr>
          <w:sz w:val="24"/>
        </w:rPr>
      </w:pPr>
      <w:r>
        <w:rPr>
          <w:sz w:val="24"/>
        </w:rPr>
        <w:t>Trinity 111</w:t>
      </w:r>
    </w:p>
    <w:p w:rsidR="007F5DEC" w:rsidRDefault="007F5DEC" w:rsidP="007F5DEC">
      <w:pPr>
        <w:rPr>
          <w:sz w:val="24"/>
        </w:rPr>
      </w:pPr>
      <w:r>
        <w:rPr>
          <w:sz w:val="24"/>
        </w:rPr>
        <w:t>Phone:  898-5296</w:t>
      </w:r>
    </w:p>
    <w:p w:rsidR="007F5DEC" w:rsidRDefault="007F5DEC" w:rsidP="007F5DEC">
      <w:pPr>
        <w:rPr>
          <w:sz w:val="24"/>
        </w:rPr>
      </w:pPr>
      <w:r>
        <w:rPr>
          <w:sz w:val="24"/>
        </w:rPr>
        <w:t>Office hours:  T: 1:00-3:30p</w:t>
      </w:r>
    </w:p>
    <w:p w:rsidR="007F5DEC" w:rsidRDefault="007F5DEC" w:rsidP="007F5DEC">
      <w:pPr>
        <w:rPr>
          <w:sz w:val="24"/>
        </w:rPr>
      </w:pPr>
      <w:r>
        <w:rPr>
          <w:sz w:val="24"/>
        </w:rPr>
        <w:t xml:space="preserve">                        W: 9:00 -11:30a </w:t>
      </w:r>
    </w:p>
    <w:p w:rsidR="007F5DEC" w:rsidRDefault="007F5DEC" w:rsidP="007F5DEC">
      <w:pPr>
        <w:rPr>
          <w:sz w:val="24"/>
        </w:rPr>
      </w:pPr>
    </w:p>
    <w:p w:rsidR="007F5DEC" w:rsidRDefault="007F5DEC" w:rsidP="007F5DEC">
      <w:pPr>
        <w:rPr>
          <w:sz w:val="24"/>
        </w:rPr>
      </w:pPr>
    </w:p>
    <w:p w:rsidR="007F5DEC" w:rsidRDefault="007F5DEC" w:rsidP="007F5DEC">
      <w:pPr>
        <w:rPr>
          <w:sz w:val="24"/>
        </w:rPr>
      </w:pPr>
    </w:p>
    <w:p w:rsidR="007F5DEC" w:rsidRPr="006019CF" w:rsidRDefault="007F5DEC" w:rsidP="007F5DEC">
      <w:pPr>
        <w:rPr>
          <w:b/>
          <w:sz w:val="24"/>
        </w:rPr>
      </w:pPr>
      <w:r w:rsidRPr="006019CF">
        <w:rPr>
          <w:b/>
          <w:i/>
          <w:sz w:val="24"/>
        </w:rPr>
        <w:t>TEXT</w:t>
      </w:r>
    </w:p>
    <w:p w:rsidR="007F5DEC" w:rsidRDefault="007F5DEC" w:rsidP="007F5DEC">
      <w:pPr>
        <w:rPr>
          <w:sz w:val="24"/>
        </w:rPr>
      </w:pPr>
      <w:r>
        <w:rPr>
          <w:sz w:val="24"/>
        </w:rPr>
        <w:t>There is only one text, the handbook of class readings for Philosophy 323, for this course. The handbook is available in the student bookstore and it is absolutely necessary that you acquire it. As we move through the course, additional material will be available online. You will be given instructions in class as to how to download these.</w:t>
      </w:r>
    </w:p>
    <w:p w:rsidR="007F5DEC" w:rsidRDefault="007F5DEC" w:rsidP="007F5DEC">
      <w:pPr>
        <w:rPr>
          <w:sz w:val="24"/>
        </w:rPr>
      </w:pPr>
    </w:p>
    <w:p w:rsidR="007F5DEC" w:rsidRPr="006019CF" w:rsidRDefault="007F5DEC" w:rsidP="007F5DEC">
      <w:pPr>
        <w:rPr>
          <w:b/>
          <w:sz w:val="24"/>
        </w:rPr>
      </w:pPr>
      <w:r w:rsidRPr="006019CF">
        <w:rPr>
          <w:b/>
          <w:i/>
          <w:sz w:val="24"/>
        </w:rPr>
        <w:t>PURPOSE</w:t>
      </w:r>
    </w:p>
    <w:p w:rsidR="007F5DEC" w:rsidRDefault="007F5DEC" w:rsidP="007F5DEC">
      <w:pPr>
        <w:rPr>
          <w:sz w:val="24"/>
        </w:rPr>
      </w:pPr>
      <w:r>
        <w:rPr>
          <w:sz w:val="24"/>
        </w:rPr>
        <w:t>Philosophy 323 is a GE class that meets the Upper Division Arts/Humanities and Global Cultures requirements. The class will deal with a philosophical and ethical analysis of the family and the complex relationships that occur between parents and children. Emphasis will be on the moral dimensions of these relationships (see course contents below). As regards the Global Cultures aspect of the course, when it comes to parent-child relationships, we will cover material dealing with a comparison between Western and traditional Chinese culture. We will also discuss this topic using the example of the Israeli kibbutz (a very different approach and setup to that of the traditional Western, nuclear family when it comes to parent child relationships) and also look at parent-child relationships in Mongolia and sub-Saharan Africa as well.</w:t>
      </w:r>
    </w:p>
    <w:p w:rsidR="007F5DEC" w:rsidRDefault="007F5DEC" w:rsidP="007F5DEC">
      <w:pPr>
        <w:rPr>
          <w:sz w:val="24"/>
        </w:rPr>
      </w:pPr>
    </w:p>
    <w:p w:rsidR="007F5DEC" w:rsidRPr="006019CF" w:rsidRDefault="007F5DEC" w:rsidP="007F5DEC">
      <w:pPr>
        <w:rPr>
          <w:b/>
          <w:sz w:val="24"/>
        </w:rPr>
      </w:pPr>
      <w:r w:rsidRPr="006019CF">
        <w:rPr>
          <w:b/>
          <w:i/>
          <w:sz w:val="24"/>
        </w:rPr>
        <w:lastRenderedPageBreak/>
        <w:t>COURSE CONTENT: TOPICS</w:t>
      </w:r>
    </w:p>
    <w:p w:rsidR="007F5DEC" w:rsidRDefault="007F5DEC" w:rsidP="007F5DEC">
      <w:pPr>
        <w:rPr>
          <w:sz w:val="24"/>
        </w:rPr>
      </w:pPr>
      <w:r>
        <w:rPr>
          <w:sz w:val="24"/>
        </w:rPr>
        <w:t>Why Have Children?</w:t>
      </w:r>
    </w:p>
    <w:p w:rsidR="007F5DEC" w:rsidRDefault="007F5DEC" w:rsidP="007F5DEC">
      <w:pPr>
        <w:rPr>
          <w:sz w:val="24"/>
        </w:rPr>
      </w:pPr>
      <w:r>
        <w:rPr>
          <w:sz w:val="24"/>
        </w:rPr>
        <w:t>What is a Family?</w:t>
      </w:r>
    </w:p>
    <w:p w:rsidR="007F5DEC" w:rsidRDefault="007F5DEC" w:rsidP="007F5DEC">
      <w:pPr>
        <w:rPr>
          <w:sz w:val="24"/>
        </w:rPr>
      </w:pPr>
      <w:r>
        <w:rPr>
          <w:sz w:val="24"/>
        </w:rPr>
        <w:t>Marriage</w:t>
      </w:r>
    </w:p>
    <w:p w:rsidR="007F5DEC" w:rsidRDefault="007F5DEC" w:rsidP="007F5DEC">
      <w:pPr>
        <w:rPr>
          <w:sz w:val="24"/>
        </w:rPr>
      </w:pPr>
      <w:r>
        <w:rPr>
          <w:sz w:val="24"/>
        </w:rPr>
        <w:t>Divorce</w:t>
      </w:r>
    </w:p>
    <w:p w:rsidR="007F5DEC" w:rsidRDefault="007F5DEC" w:rsidP="007F5DEC">
      <w:pPr>
        <w:rPr>
          <w:sz w:val="24"/>
        </w:rPr>
      </w:pPr>
      <w:r>
        <w:rPr>
          <w:sz w:val="24"/>
        </w:rPr>
        <w:t>The Authentic Parent Child Relationship</w:t>
      </w:r>
    </w:p>
    <w:p w:rsidR="007F5DEC" w:rsidRDefault="007F5DEC" w:rsidP="007F5DEC">
      <w:pPr>
        <w:rPr>
          <w:sz w:val="24"/>
        </w:rPr>
      </w:pPr>
      <w:r>
        <w:rPr>
          <w:sz w:val="24"/>
        </w:rPr>
        <w:t>Abortion</w:t>
      </w:r>
    </w:p>
    <w:p w:rsidR="007F5DEC" w:rsidRDefault="007F5DEC" w:rsidP="007F5DEC">
      <w:pPr>
        <w:rPr>
          <w:sz w:val="24"/>
        </w:rPr>
      </w:pPr>
      <w:proofErr w:type="gramStart"/>
      <w:r>
        <w:rPr>
          <w:sz w:val="24"/>
        </w:rPr>
        <w:t>An Open Future?</w:t>
      </w:r>
      <w:proofErr w:type="gramEnd"/>
    </w:p>
    <w:p w:rsidR="007F5DEC" w:rsidRDefault="007F5DEC" w:rsidP="007F5DEC">
      <w:pPr>
        <w:rPr>
          <w:sz w:val="24"/>
        </w:rPr>
      </w:pPr>
    </w:p>
    <w:p w:rsidR="007F5DEC" w:rsidRPr="006019CF" w:rsidRDefault="007F5DEC" w:rsidP="007F5DEC">
      <w:pPr>
        <w:rPr>
          <w:b/>
          <w:i/>
          <w:sz w:val="24"/>
        </w:rPr>
      </w:pPr>
      <w:r>
        <w:rPr>
          <w:sz w:val="24"/>
        </w:rPr>
        <w:t xml:space="preserve"> </w:t>
      </w:r>
      <w:r w:rsidRPr="006019CF">
        <w:rPr>
          <w:b/>
          <w:i/>
          <w:sz w:val="24"/>
        </w:rPr>
        <w:t>COURSE GRADE</w:t>
      </w:r>
    </w:p>
    <w:p w:rsidR="007F5DEC" w:rsidRDefault="007F5DEC" w:rsidP="007F5DEC">
      <w:pPr>
        <w:rPr>
          <w:sz w:val="24"/>
        </w:rPr>
      </w:pPr>
    </w:p>
    <w:p w:rsidR="007F5DEC" w:rsidRPr="00164A8E" w:rsidRDefault="007F5DEC" w:rsidP="007F5DEC">
      <w:pPr>
        <w:jc w:val="both"/>
      </w:pPr>
      <w:r w:rsidRPr="00164A8E">
        <w:t xml:space="preserve">Course grade will be based on a midterm and a final examination, plus a research term paper.  All will count equally, i.e., one third of the overall grade each.  </w:t>
      </w:r>
      <w:r>
        <w:t xml:space="preserve">The paper needs to be minimally 2000 words long. It </w:t>
      </w:r>
      <w:r w:rsidRPr="00164A8E">
        <w:t>is to be a research undertaking, which means that emphasis</w:t>
      </w:r>
      <w:r>
        <w:t xml:space="preserve"> must</w:t>
      </w:r>
      <w:r w:rsidRPr="00164A8E">
        <w:t xml:space="preserve"> be placed </w:t>
      </w:r>
      <w:r>
        <w:t>on the views of reputable critics. Note: t</w:t>
      </w:r>
      <w:r w:rsidRPr="00164A8E">
        <w:t xml:space="preserve">he aim of the paper is not to have you spell out your own views but rather to present the ideas of experts in the field. (Often students spend much time and </w:t>
      </w:r>
      <w:proofErr w:type="gramStart"/>
      <w:r w:rsidRPr="00164A8E">
        <w:t>effort only to find out that others have alread</w:t>
      </w:r>
      <w:r>
        <w:t>y covered their topic in detail s</w:t>
      </w:r>
      <w:r w:rsidRPr="00164A8E">
        <w:t>o please do</w:t>
      </w:r>
      <w:proofErr w:type="gramEnd"/>
      <w:r w:rsidRPr="00164A8E">
        <w:t xml:space="preserve"> not reinvent the wheel.)  In the paper there should be reference to at least three critics. Material from the web is in order </w:t>
      </w:r>
      <w:r>
        <w:t xml:space="preserve">only </w:t>
      </w:r>
      <w:r w:rsidRPr="00164A8E">
        <w:t xml:space="preserve">if it is from a respected, online journal or from some established, academic source. </w:t>
      </w:r>
      <w:r>
        <w:t>P</w:t>
      </w:r>
      <w:r w:rsidRPr="00164A8E">
        <w:t xml:space="preserve">aper topics will be given as the semester progresses and you should </w:t>
      </w:r>
      <w:r>
        <w:t xml:space="preserve">make sure to </w:t>
      </w:r>
      <w:r w:rsidRPr="00164A8E">
        <w:t xml:space="preserve">note </w:t>
      </w:r>
      <w:r>
        <w:t xml:space="preserve">all </w:t>
      </w:r>
      <w:r w:rsidRPr="00164A8E">
        <w:t xml:space="preserve">these down. The exact format for the paper will be discussed </w:t>
      </w:r>
      <w:r>
        <w:t xml:space="preserve">in class. Students wishing to do a paper topic not mentioned should consult with me before they start on this undertaking. The paper will be due the last week of class, i.e. one week before exams. </w:t>
      </w:r>
      <w:r w:rsidRPr="00164A8E">
        <w:t xml:space="preserve"> </w:t>
      </w:r>
    </w:p>
    <w:p w:rsidR="007F5DEC" w:rsidRPr="00164A8E" w:rsidRDefault="007F5DEC" w:rsidP="007F5DEC"/>
    <w:p w:rsidR="007F5DEC" w:rsidRDefault="007F5DEC" w:rsidP="007F5DEC"/>
    <w:p w:rsidR="00CD385B" w:rsidRDefault="00CD385B"/>
    <w:sectPr w:rsidR="00CD385B"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F5DEC"/>
    <w:rsid w:val="000C2BCA"/>
    <w:rsid w:val="007F5DEC"/>
    <w:rsid w:val="00CD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2013-08-26T17:51:00Z</dcterms:created>
  <dcterms:modified xsi:type="dcterms:W3CDTF">2013-08-26T17:51:00Z</dcterms:modified>
</cp:coreProperties>
</file>